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Application Requirements and Selection Process</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Before submitting your application review the following points to ensure complete understanding of the scholarship application, deadline, and eligibility requirements.</w:t>
      </w: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candidate’s responsibility to ensure that a complete application and all requested materials are submitted. Incomplete submissions will not be considered.</w:t>
      </w:r>
    </w:p>
    <w:p w:rsidR="00000000" w:rsidDel="00000000" w:rsidP="00000000" w:rsidRDefault="00000000" w:rsidRPr="00000000" w14:paraId="00000004">
      <w:pPr>
        <w:spacing w:after="120" w:before="2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Eligibility Requirements:</w:t>
      </w:r>
    </w:p>
    <w:p w:rsidR="00000000" w:rsidDel="00000000" w:rsidP="00000000" w:rsidRDefault="00000000" w:rsidRPr="00000000" w14:paraId="00000005">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have a cumulative 2.5 GPA</w:t>
      </w:r>
    </w:p>
    <w:p w:rsidR="00000000" w:rsidDel="00000000" w:rsidP="00000000" w:rsidRDefault="00000000" w:rsidRPr="00000000" w14:paraId="00000006">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graduating in May 2025 from Del Norte High School</w:t>
      </w:r>
    </w:p>
    <w:p w:rsidR="00000000" w:rsidDel="00000000" w:rsidP="00000000" w:rsidRDefault="00000000" w:rsidRPr="00000000" w14:paraId="00000007">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attending a public two- or four-year institution of higher education in New Mexico in Fall 2025</w:t>
      </w:r>
    </w:p>
    <w:p w:rsidR="00000000" w:rsidDel="00000000" w:rsidP="00000000" w:rsidRDefault="00000000" w:rsidRPr="00000000" w14:paraId="00000008">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2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Application Components:</w:t>
      </w:r>
    </w:p>
    <w:p w:rsidR="00000000" w:rsidDel="00000000" w:rsidP="00000000" w:rsidRDefault="00000000" w:rsidRPr="00000000" w14:paraId="0000000A">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Information</w:t>
      </w:r>
    </w:p>
    <w:p w:rsidR="00000000" w:rsidDel="00000000" w:rsidP="00000000" w:rsidRDefault="00000000" w:rsidRPr="00000000" w14:paraId="0000000B">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Information</w:t>
      </w:r>
    </w:p>
    <w:p w:rsidR="00000000" w:rsidDel="00000000" w:rsidP="00000000" w:rsidRDefault="00000000" w:rsidRPr="00000000" w14:paraId="0000000C">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 and Extracurricular Activities</w:t>
      </w:r>
    </w:p>
    <w:p w:rsidR="00000000" w:rsidDel="00000000" w:rsidP="00000000" w:rsidRDefault="00000000" w:rsidRPr="00000000" w14:paraId="0000000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(2) Personal Essays</w:t>
      </w:r>
    </w:p>
    <w:p w:rsidR="00000000" w:rsidDel="00000000" w:rsidP="00000000" w:rsidRDefault="00000000" w:rsidRPr="00000000" w14:paraId="0000000E">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Letter of Recommendation (cannot be from a relative or legal guardian) </w:t>
      </w:r>
    </w:p>
    <w:p w:rsidR="00000000" w:rsidDel="00000000" w:rsidP="00000000" w:rsidRDefault="00000000" w:rsidRPr="00000000" w14:paraId="0000000F">
      <w:pPr>
        <w:numPr>
          <w:ilvl w:val="0"/>
          <w:numId w:val="3"/>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Unofficial or Official High School Transcript submitted directly to the AlumKnights via Parchment. (Please see </w:t>
      </w:r>
      <w:hyperlink r:id="rId7">
        <w:r w:rsidDel="00000000" w:rsidR="00000000" w:rsidRPr="00000000">
          <w:rPr>
            <w:rFonts w:ascii="Times New Roman" w:cs="Times New Roman" w:eastAsia="Times New Roman" w:hAnsi="Times New Roman"/>
            <w:color w:val="1155cc"/>
            <w:sz w:val="24"/>
            <w:szCs w:val="24"/>
            <w:u w:val="single"/>
            <w:rtl w:val="0"/>
          </w:rPr>
          <w:t xml:space="preserve">https://delnorte.aps.edu/our-school/counselor/transcripts</w:t>
        </w:r>
      </w:hyperlink>
      <w:r w:rsidDel="00000000" w:rsidR="00000000" w:rsidRPr="00000000">
        <w:rPr>
          <w:rFonts w:ascii="Times New Roman" w:cs="Times New Roman" w:eastAsia="Times New Roman" w:hAnsi="Times New Roman"/>
          <w:sz w:val="24"/>
          <w:szCs w:val="24"/>
          <w:rtl w:val="0"/>
        </w:rPr>
        <w:t xml:space="preserve"> for instructions.)</w:t>
      </w:r>
    </w:p>
    <w:p w:rsidR="00000000" w:rsidDel="00000000" w:rsidP="00000000" w:rsidRDefault="00000000" w:rsidRPr="00000000" w14:paraId="00000010">
      <w:pPr>
        <w:spacing w:after="120" w:before="2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Deadlines:</w:t>
      </w:r>
    </w:p>
    <w:p w:rsidR="00000000" w:rsidDel="00000000" w:rsidP="00000000" w:rsidRDefault="00000000" w:rsidRPr="00000000" w14:paraId="00000011">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will be accepted starting January 13, 2025 and must be received online via our website submission form or via e-mail at </w:t>
      </w:r>
      <w:hyperlink r:id="rId8">
        <w:r w:rsidDel="00000000" w:rsidR="00000000" w:rsidRPr="00000000">
          <w:rPr>
            <w:rFonts w:ascii="Times New Roman" w:cs="Times New Roman" w:eastAsia="Times New Roman" w:hAnsi="Times New Roman"/>
            <w:color w:val="0000ff"/>
            <w:sz w:val="24"/>
            <w:szCs w:val="24"/>
            <w:u w:val="single"/>
            <w:rtl w:val="0"/>
          </w:rPr>
          <w:t xml:space="preserve">scholarships@alumknights.info</w:t>
        </w:r>
      </w:hyperlink>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b w:val="1"/>
          <w:sz w:val="24"/>
          <w:szCs w:val="24"/>
          <w:rtl w:val="0"/>
        </w:rPr>
        <w:t xml:space="preserve">February 16, 2025 at 12:00 p.m. (noon).</w:t>
      </w:r>
      <w:r w:rsidDel="00000000" w:rsidR="00000000" w:rsidRPr="00000000">
        <w:rPr>
          <w:rFonts w:ascii="Times New Roman" w:cs="Times New Roman" w:eastAsia="Times New Roman" w:hAnsi="Times New Roman"/>
          <w:sz w:val="24"/>
          <w:szCs w:val="24"/>
          <w:rtl w:val="0"/>
        </w:rPr>
        <w:t xml:space="preserve"> Please note that your transcript is due at the same time as this application, but it must be submitted through Parchment, as described below.</w:t>
      </w:r>
    </w:p>
    <w:p w:rsidR="00000000" w:rsidDel="00000000" w:rsidP="00000000" w:rsidRDefault="00000000" w:rsidRPr="00000000" w14:paraId="00000012">
      <w:pPr>
        <w:spacing w:after="120" w:before="2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Selection Process: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will be evaluated in February to determine the rating/ranking of applicants based on selection criteria developed by the AlumKnights Student Support Committee. Students who submit the proper application material and are selected through a preliminary selection review will be invited to participate in a formal interview with members of the AlumKnights Student Support Committee in March. The final awardee(s) will be selected and notified no later than </w:t>
      </w:r>
      <w:r w:rsidDel="00000000" w:rsidR="00000000" w:rsidRPr="00000000">
        <w:rPr>
          <w:rFonts w:ascii="Times New Roman" w:cs="Times New Roman" w:eastAsia="Times New Roman" w:hAnsi="Times New Roman"/>
          <w:b w:val="1"/>
          <w:sz w:val="24"/>
          <w:szCs w:val="24"/>
          <w:rtl w:val="0"/>
        </w:rPr>
        <w:t xml:space="preserve">April 25, 2025.</w:t>
      </w:r>
      <w:r w:rsidDel="00000000" w:rsidR="00000000" w:rsidRPr="00000000">
        <w:rPr>
          <w:rtl w:val="0"/>
        </w:rPr>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Questions about the application material can be directed to </w:t>
      </w:r>
      <w:hyperlink r:id="rId9">
        <w:r w:rsidDel="00000000" w:rsidR="00000000" w:rsidRPr="00000000">
          <w:rPr>
            <w:rFonts w:ascii="Times New Roman" w:cs="Times New Roman" w:eastAsia="Times New Roman" w:hAnsi="Times New Roman"/>
            <w:b w:val="1"/>
            <w:i w:val="1"/>
            <w:color w:val="0000ff"/>
            <w:sz w:val="24"/>
            <w:szCs w:val="24"/>
            <w:u w:val="single"/>
            <w:rtl w:val="0"/>
          </w:rPr>
          <w:t xml:space="preserve">scholarships@alumknights.info</w:t>
        </w:r>
      </w:hyperlink>
      <w:r w:rsidDel="00000000" w:rsidR="00000000" w:rsidRPr="00000000">
        <w:rPr>
          <w:rFonts w:ascii="Times New Roman" w:cs="Times New Roman" w:eastAsia="Times New Roman" w:hAnsi="Times New Roman"/>
          <w:b w:val="1"/>
          <w:i w:val="1"/>
          <w:sz w:val="24"/>
          <w:szCs w:val="24"/>
          <w:rtl w:val="0"/>
        </w:rPr>
        <w:t xml:space="preserve">. A member of the AlumKnights Student Support Committee will respond to you as soon as possible. </w:t>
      </w: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Application</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Instructions: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fill out this application in its entirety and return it to </w:t>
      </w:r>
      <w:hyperlink r:id="rId10">
        <w:r w:rsidDel="00000000" w:rsidR="00000000" w:rsidRPr="00000000">
          <w:rPr>
            <w:rFonts w:ascii="Times New Roman" w:cs="Times New Roman" w:eastAsia="Times New Roman" w:hAnsi="Times New Roman"/>
            <w:color w:val="0000ff"/>
            <w:u w:val="single"/>
            <w:rtl w:val="0"/>
          </w:rPr>
          <w:t xml:space="preserve">scholarships@alumknights.info</w:t>
        </w:r>
      </w:hyperlink>
      <w:r w:rsidDel="00000000" w:rsidR="00000000" w:rsidRPr="00000000">
        <w:rPr>
          <w:rFonts w:ascii="Times New Roman" w:cs="Times New Roman" w:eastAsia="Times New Roman" w:hAnsi="Times New Roman"/>
          <w:rtl w:val="0"/>
        </w:rPr>
        <w:t xml:space="preserve"> by </w:t>
      </w:r>
      <w:r w:rsidDel="00000000" w:rsidR="00000000" w:rsidRPr="00000000">
        <w:rPr>
          <w:rFonts w:ascii="Times New Roman" w:cs="Times New Roman" w:eastAsia="Times New Roman" w:hAnsi="Times New Roman"/>
          <w:b w:val="1"/>
          <w:i w:val="1"/>
          <w:rtl w:val="0"/>
        </w:rPr>
        <w:t xml:space="preserve">Sunday</w:t>
      </w:r>
      <w:r w:rsidDel="00000000" w:rsidR="00000000" w:rsidRPr="00000000">
        <w:rPr>
          <w:rFonts w:ascii="Times New Roman" w:cs="Times New Roman" w:eastAsia="Times New Roman" w:hAnsi="Times New Roman"/>
          <w:b w:val="1"/>
          <w:rtl w:val="0"/>
        </w:rPr>
        <w:t xml:space="preserve">, February 16, 2025 at 12:00 p.m. (noon).</w:t>
      </w:r>
      <w:r w:rsidDel="00000000" w:rsidR="00000000" w:rsidRPr="00000000">
        <w:rPr>
          <w:rFonts w:ascii="Times New Roman" w:cs="Times New Roman" w:eastAsia="Times New Roman" w:hAnsi="Times New Roman"/>
          <w:rtl w:val="0"/>
        </w:rPr>
        <w:t xml:space="preserve"> As noted below, we also request that you submit an unofficial or official copy of your transcript through Parchment no later than February 16, 2025 at noon.</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that </w:t>
      </w:r>
      <w:r w:rsidDel="00000000" w:rsidR="00000000" w:rsidRPr="00000000">
        <w:rPr>
          <w:rFonts w:ascii="Times New Roman" w:cs="Times New Roman" w:eastAsia="Times New Roman" w:hAnsi="Times New Roman"/>
          <w:u w:val="single"/>
          <w:rtl w:val="0"/>
        </w:rPr>
        <w:t xml:space="preserve">we will not accept handwritten submissions</w:t>
      </w:r>
      <w:r w:rsidDel="00000000" w:rsidR="00000000" w:rsidRPr="00000000">
        <w:rPr>
          <w:rFonts w:ascii="Times New Roman" w:cs="Times New Roman" w:eastAsia="Times New Roman" w:hAnsi="Times New Roman"/>
          <w:rtl w:val="0"/>
        </w:rPr>
        <w:t xml:space="preserve"> of this application. To receive an electronic version of this file that you can fill in, you can download it directly from </w:t>
      </w:r>
      <w:hyperlink r:id="rId11">
        <w:r w:rsidDel="00000000" w:rsidR="00000000" w:rsidRPr="00000000">
          <w:rPr>
            <w:rFonts w:ascii="Times New Roman" w:cs="Times New Roman" w:eastAsia="Times New Roman" w:hAnsi="Times New Roman"/>
            <w:color w:val="0000ff"/>
            <w:u w:val="single"/>
            <w:rtl w:val="0"/>
          </w:rPr>
          <w:t xml:space="preserve">https://www.alumknights.info/scholarship-information/</w:t>
        </w:r>
      </w:hyperlink>
      <w:r w:rsidDel="00000000" w:rsidR="00000000" w:rsidRPr="00000000">
        <w:rPr>
          <w:rFonts w:ascii="Times New Roman" w:cs="Times New Roman" w:eastAsia="Times New Roman" w:hAnsi="Times New Roman"/>
          <w:rtl w:val="0"/>
        </w:rPr>
        <w:t xml:space="preserve">. You can also submit your answers directly to our website at </w:t>
      </w:r>
      <w:hyperlink r:id="rId12">
        <w:r w:rsidDel="00000000" w:rsidR="00000000" w:rsidRPr="00000000">
          <w:rPr>
            <w:rFonts w:ascii="Times New Roman" w:cs="Times New Roman" w:eastAsia="Times New Roman" w:hAnsi="Times New Roman"/>
            <w:color w:val="1155cc"/>
            <w:u w:val="single"/>
            <w:rtl w:val="0"/>
          </w:rPr>
          <w:t xml:space="preserve">https://www.alumknights.info/alumknights-scholarship-application-2025/</w:t>
        </w:r>
      </w:hyperlink>
      <w:r w:rsidDel="00000000" w:rsidR="00000000" w:rsidRPr="00000000">
        <w:rPr>
          <w:rFonts w:ascii="Times New Roman" w:cs="Times New Roman" w:eastAsia="Times New Roman" w:hAnsi="Times New Roman"/>
          <w:rtl w:val="0"/>
        </w:rPr>
        <w:t xml:space="preserve">. If you choose this option, we recommend that you first fill out your answers in this document, then cut and paste them into the website form.</w:t>
      </w:r>
    </w:p>
    <w:p w:rsidR="00000000" w:rsidDel="00000000" w:rsidP="00000000" w:rsidRDefault="00000000" w:rsidRPr="00000000" w14:paraId="0000001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Information:</w:t>
      </w:r>
    </w:p>
    <w:p w:rsidR="00000000" w:rsidDel="00000000" w:rsidP="00000000" w:rsidRDefault="00000000" w:rsidRPr="00000000" w14:paraId="000000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use your legal name when completing this form.</w:t>
      </w:r>
    </w:p>
    <w:p w:rsidR="00000000" w:rsidDel="00000000" w:rsidP="00000000" w:rsidRDefault="00000000" w:rsidRPr="00000000" w14:paraId="0000001B">
      <w:pPr>
        <w:spacing w:after="0" w:line="36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First Name: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Middle Name or Initial: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1D">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E">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1F">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Mailing Address: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20">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State: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Zip: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Telephone Number: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expect to attend the following school in FALL 2025: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*Proof of acceptance or current student enrollment from the above school is required prior to receipt of funds.  Funds will be sent directly to your school.</w:t>
      </w:r>
    </w:p>
    <w:p w:rsidR="00000000" w:rsidDel="00000000" w:rsidP="00000000" w:rsidRDefault="00000000" w:rsidRPr="00000000" w14:paraId="00000025">
      <w:pPr>
        <w:tabs>
          <w:tab w:val="left" w:leader="none" w:pos="4770"/>
          <w:tab w:val="left" w:leader="none" w:pos="756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tabs>
          <w:tab w:val="left" w:leader="none" w:pos="4770"/>
          <w:tab w:val="left" w:leader="none" w:pos="7560"/>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Point Average (GPA) (on a 4.0 scale):</w:t>
        <w:tab/>
      </w:r>
    </w:p>
    <w:p w:rsidR="00000000" w:rsidDel="00000000" w:rsidP="00000000" w:rsidRDefault="00000000" w:rsidRPr="00000000" w14:paraId="00000027">
      <w:pPr>
        <w:tabs>
          <w:tab w:val="left" w:leader="none" w:pos="3960"/>
          <w:tab w:val="left" w:leader="none" w:pos="756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Weighted: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Unweighted: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Your most recent unofficial or official transcript is due no later than Sunday, February 16 at 12:00 p.m. (noon).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Please refer to the instructions for requesting a transcript via DNHS’s Parchment service at </w:t>
      </w:r>
      <w:hyperlink r:id="rId13">
        <w:r w:rsidDel="00000000" w:rsidR="00000000" w:rsidRPr="00000000">
          <w:rPr>
            <w:rFonts w:ascii="Times New Roman" w:cs="Times New Roman" w:eastAsia="Times New Roman" w:hAnsi="Times New Roman"/>
            <w:color w:val="1155cc"/>
            <w:sz w:val="24"/>
            <w:szCs w:val="24"/>
            <w:u w:val="single"/>
            <w:rtl w:val="0"/>
          </w:rPr>
          <w:t xml:space="preserve">https://delnorte.aps.edu/our-school/counselor/transcripts</w:t>
        </w:r>
      </w:hyperlink>
      <w:r w:rsidDel="00000000" w:rsidR="00000000" w:rsidRPr="00000000">
        <w:rPr>
          <w:rFonts w:ascii="Times New Roman" w:cs="Times New Roman" w:eastAsia="Times New Roman" w:hAnsi="Times New Roman"/>
          <w:sz w:val="24"/>
          <w:szCs w:val="24"/>
          <w:rtl w:val="0"/>
        </w:rPr>
        <w:t xml:space="preserve">. When prompted for a recipient e-mail address, please send the transcript to </w:t>
      </w:r>
      <w:hyperlink r:id="rId14">
        <w:r w:rsidDel="00000000" w:rsidR="00000000" w:rsidRPr="00000000">
          <w:rPr>
            <w:rFonts w:ascii="Times New Roman" w:cs="Times New Roman" w:eastAsia="Times New Roman" w:hAnsi="Times New Roman"/>
            <w:color w:val="0000ff"/>
            <w:sz w:val="24"/>
            <w:szCs w:val="24"/>
            <w:u w:val="single"/>
            <w:rtl w:val="0"/>
          </w:rPr>
          <w:t xml:space="preserve">scholarships@alumknights.info</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u w:val="single"/>
          <w:rtl w:val="0"/>
        </w:rPr>
        <w:t xml:space="preserve">Parent/Guardian Information:</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the name, address, and phone number of a parent or legal guardian.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Marlene Blake, 1234 Any Street, Albuquerque, NM 87110; (505) 555-5555</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Letter of Recommendation:</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the name and e-mail address of the person who will submit a letter of recommendation on your behalf. The AlumKnights will contact your recommender directly to provide them with a form they can use to provide your recommendation.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 We strongly advise that you notify your recommender that they will be receiving an e-mail from the AlumKnights requesting a recommendation on your behalf.  Please also note that your recommendation </w:t>
      </w:r>
      <w:r w:rsidDel="00000000" w:rsidR="00000000" w:rsidRPr="00000000">
        <w:rPr>
          <w:rFonts w:ascii="Times New Roman" w:cs="Times New Roman" w:eastAsia="Times New Roman" w:hAnsi="Times New Roman"/>
          <w:b w:val="1"/>
          <w:i w:val="1"/>
          <w:sz w:val="24"/>
          <w:szCs w:val="24"/>
          <w:u w:val="single"/>
          <w:rtl w:val="0"/>
        </w:rPr>
        <w:t xml:space="preserve">cannot</w:t>
      </w:r>
      <w:r w:rsidDel="00000000" w:rsidR="00000000" w:rsidRPr="00000000">
        <w:rPr>
          <w:rFonts w:ascii="Times New Roman" w:cs="Times New Roman" w:eastAsia="Times New Roman" w:hAnsi="Times New Roman"/>
          <w:i w:val="1"/>
          <w:sz w:val="24"/>
          <w:szCs w:val="24"/>
          <w:rtl w:val="0"/>
        </w:rPr>
        <w:t xml:space="preserve"> be a relative or legal guardian.</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Recommender Name: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Recommender E-mail Address: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Community Service and Extracurricular Activities (including work experience): </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your </w:t>
      </w:r>
      <w:r w:rsidDel="00000000" w:rsidR="00000000" w:rsidRPr="00000000">
        <w:rPr>
          <w:rFonts w:ascii="Times New Roman" w:cs="Times New Roman" w:eastAsia="Times New Roman" w:hAnsi="Times New Roman"/>
          <w:b w:val="1"/>
          <w:sz w:val="24"/>
          <w:szCs w:val="24"/>
          <w:u w:val="single"/>
          <w:rtl w:val="0"/>
        </w:rPr>
        <w:t xml:space="preserve">top 5</w:t>
      </w:r>
      <w:r w:rsidDel="00000000" w:rsidR="00000000" w:rsidRPr="00000000">
        <w:rPr>
          <w:rFonts w:ascii="Times New Roman" w:cs="Times New Roman" w:eastAsia="Times New Roman" w:hAnsi="Times New Roman"/>
          <w:sz w:val="24"/>
          <w:szCs w:val="24"/>
          <w:rtl w:val="0"/>
        </w:rPr>
        <w:t xml:space="preserve"> community service activities </w:t>
      </w:r>
      <w:r w:rsidDel="00000000" w:rsidR="00000000" w:rsidRPr="00000000">
        <w:rPr>
          <w:rFonts w:ascii="Times New Roman" w:cs="Times New Roman" w:eastAsia="Times New Roman" w:hAnsi="Times New Roman"/>
          <w:b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your </w:t>
      </w:r>
      <w:r w:rsidDel="00000000" w:rsidR="00000000" w:rsidRPr="00000000">
        <w:rPr>
          <w:rFonts w:ascii="Times New Roman" w:cs="Times New Roman" w:eastAsia="Times New Roman" w:hAnsi="Times New Roman"/>
          <w:b w:val="1"/>
          <w:sz w:val="24"/>
          <w:szCs w:val="24"/>
          <w:u w:val="single"/>
          <w:rtl w:val="0"/>
        </w:rPr>
        <w:t xml:space="preserve">top 5</w:t>
      </w:r>
      <w:r w:rsidDel="00000000" w:rsidR="00000000" w:rsidRPr="00000000">
        <w:rPr>
          <w:rFonts w:ascii="Times New Roman" w:cs="Times New Roman" w:eastAsia="Times New Roman" w:hAnsi="Times New Roman"/>
          <w:sz w:val="24"/>
          <w:szCs w:val="24"/>
          <w:rtl w:val="0"/>
        </w:rPr>
        <w:t xml:space="preserve"> extracurricular activities. Note: If you did not participate in many activities because you had to work, please list your work experience here along with any other activities and be sure to tell us about your work experiences in essay question 1b below. </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Community service activities</w:t>
      </w:r>
      <w:r w:rsidDel="00000000" w:rsidR="00000000" w:rsidRPr="00000000">
        <w:rPr>
          <w:rFonts w:ascii="Times New Roman" w:cs="Times New Roman" w:eastAsia="Times New Roman" w:hAnsi="Times New Roman"/>
          <w:sz w:val="24"/>
          <w:szCs w:val="24"/>
          <w:rtl w:val="0"/>
        </w:rPr>
        <w:t xml:space="preserve"> are </w:t>
      </w:r>
      <w:r w:rsidDel="00000000" w:rsidR="00000000" w:rsidRPr="00000000">
        <w:rPr>
          <w:rFonts w:ascii="Times New Roman" w:cs="Times New Roman" w:eastAsia="Times New Roman" w:hAnsi="Times New Roman"/>
          <w:i w:val="1"/>
          <w:sz w:val="24"/>
          <w:szCs w:val="24"/>
          <w:rtl w:val="0"/>
        </w:rPr>
        <w:t xml:space="preserve">community-based</w:t>
      </w:r>
      <w:r w:rsidDel="00000000" w:rsidR="00000000" w:rsidRPr="00000000">
        <w:rPr>
          <w:rFonts w:ascii="Times New Roman" w:cs="Times New Roman" w:eastAsia="Times New Roman" w:hAnsi="Times New Roman"/>
          <w:sz w:val="24"/>
          <w:szCs w:val="24"/>
          <w:rtl w:val="0"/>
        </w:rPr>
        <w:t xml:space="preserve"> projects and activities. They can include school-sponsored activities, such as service projects initiated by National Honor Society, a sports team, or a class, as well as non-school sponsored activities, such as service projects conducted through Boy Scouts, Girl Scouts, a church group, or some other community-based club or organization. </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Extracurricular activities</w:t>
      </w:r>
      <w:r w:rsidDel="00000000" w:rsidR="00000000" w:rsidRPr="00000000">
        <w:rPr>
          <w:rFonts w:ascii="Times New Roman" w:cs="Times New Roman" w:eastAsia="Times New Roman" w:hAnsi="Times New Roman"/>
          <w:sz w:val="24"/>
          <w:szCs w:val="24"/>
          <w:rtl w:val="0"/>
        </w:rPr>
        <w:t xml:space="preserve"> are </w:t>
      </w:r>
      <w:r w:rsidDel="00000000" w:rsidR="00000000" w:rsidRPr="00000000">
        <w:rPr>
          <w:rFonts w:ascii="Times New Roman" w:cs="Times New Roman" w:eastAsia="Times New Roman" w:hAnsi="Times New Roman"/>
          <w:i w:val="1"/>
          <w:sz w:val="24"/>
          <w:szCs w:val="24"/>
          <w:rtl w:val="0"/>
        </w:rPr>
        <w:t xml:space="preserve">school-based</w:t>
      </w:r>
      <w:r w:rsidDel="00000000" w:rsidR="00000000" w:rsidRPr="00000000">
        <w:rPr>
          <w:rFonts w:ascii="Times New Roman" w:cs="Times New Roman" w:eastAsia="Times New Roman" w:hAnsi="Times New Roman"/>
          <w:sz w:val="24"/>
          <w:szCs w:val="24"/>
          <w:rtl w:val="0"/>
        </w:rPr>
        <w:t xml:space="preserve"> projects and activities. They include school-sponsored clubs and sports, such as student government, band, speech, National Honor Society, football, basketball, soccer, etc.</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activity, please provide a </w:t>
      </w: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 your involvement</w:t>
      </w:r>
      <w:r w:rsidDel="00000000" w:rsidR="00000000" w:rsidRPr="00000000">
        <w:rPr>
          <w:rFonts w:ascii="Times New Roman" w:cs="Times New Roman" w:eastAsia="Times New Roman" w:hAnsi="Times New Roman"/>
          <w:sz w:val="24"/>
          <w:szCs w:val="24"/>
          <w:rtl w:val="0"/>
        </w:rPr>
        <w:t xml:space="preserve"> in no more than 200 words. (Please note that you will be scored on the quality of your engagement in each activity, not only the number of activities you list.) In your description of each activity, please address the following questions:</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did you do and what role did you play?</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Was the activity connected to a club or organization?</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was the length, frequency, and duration of the activity (e.g., two hours, twice a week, over three months?</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leadership role(s), if any, did you play (e.g., troop leader, president, secretary, team captain, founder, etc.)?</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fewer than 5 community service activities or fewer than 5 extracurricular activities to report, please leave the relevant fields below blank.</w:t>
      </w:r>
    </w:p>
    <w:p w:rsidR="00000000" w:rsidDel="00000000" w:rsidP="00000000" w:rsidRDefault="00000000" w:rsidRPr="00000000" w14:paraId="0000004B">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Note: If you did not participate in many activities because you had to work, please list your activities here and also tell us about your work experiences in essay question 1b below. </w:t>
      </w:r>
    </w:p>
    <w:p w:rsidR="00000000" w:rsidDel="00000000" w:rsidP="00000000" w:rsidRDefault="00000000" w:rsidRPr="00000000" w14:paraId="0000004D">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Community Service Activities (200 words maximum per activity)</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 Activity 1:</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 Activity 2:</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 Activity 3:</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 Activity 4: </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Service Activity 5: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Extracurricular Activities (200 words maximum per activity)</w:t>
      </w:r>
    </w:p>
    <w:p w:rsidR="00000000" w:rsidDel="00000000" w:rsidP="00000000" w:rsidRDefault="00000000" w:rsidRPr="00000000" w14:paraId="0000006C">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Activity 1:</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Activity 2:</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Activity 3:</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Activity 4:</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Activity 5:</w:t>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Personal Essays (please complete TWO essays):</w:t>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Question 1, choose EITHER 1a or 1b.</w:t>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1a. How have your community service and extracurricular activities helped you prepare for success beyond high school? (600 words maximum)</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1b. How have your work experiences helped you prepare for success beyond high school? (600 words maximum)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What have you learned from a challenging event or situation in your life? (600 words maximum)</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save this application and e-mail it to </w:t>
      </w:r>
      <w:hyperlink r:id="rId15">
        <w:r w:rsidDel="00000000" w:rsidR="00000000" w:rsidRPr="00000000">
          <w:rPr>
            <w:rFonts w:ascii="Times New Roman" w:cs="Times New Roman" w:eastAsia="Times New Roman" w:hAnsi="Times New Roman"/>
            <w:color w:val="0000ff"/>
            <w:sz w:val="24"/>
            <w:szCs w:val="24"/>
            <w:u w:val="single"/>
            <w:rtl w:val="0"/>
          </w:rPr>
          <w:t xml:space="preserve">scholarships@alumknights.info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After completing this application, please print a copy for your records.</w:t>
      </w:r>
    </w:p>
    <w:sectPr>
      <w:headerReference r:id="rId16" w:type="default"/>
      <w:foot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bl>
    <w:tblPr>
      <w:tblStyle w:val="Table2"/>
      <w:tblW w:w="10800.0" w:type="dxa"/>
      <w:jc w:val="left"/>
      <w:tblBorders>
        <w:top w:color="808080" w:space="0" w:sz="18" w:val="single"/>
        <w:left w:color="000000" w:space="0" w:sz="4" w:val="single"/>
        <w:bottom w:color="000000" w:space="0" w:sz="4" w:val="single"/>
        <w:right w:color="000000" w:space="0" w:sz="4" w:val="single"/>
        <w:insideH w:color="000000" w:space="0" w:sz="4" w:val="single"/>
        <w:insideV w:color="808080" w:space="0" w:sz="18" w:val="single"/>
      </w:tblBorders>
      <w:tblLayout w:type="fixed"/>
      <w:tblLook w:val="0400"/>
    </w:tblPr>
    <w:tblGrid>
      <w:gridCol w:w="1120"/>
      <w:gridCol w:w="9680"/>
      <w:tblGridChange w:id="0">
        <w:tblGrid>
          <w:gridCol w:w="1120"/>
          <w:gridCol w:w="9680"/>
        </w:tblGrid>
      </w:tblGridChange>
    </w:tblGrid>
    <w:tr>
      <w:trPr>
        <w:cantSplit w:val="0"/>
        <w:tblHeader w:val="0"/>
      </w:trPr>
      <w:tc>
        <w:tcPr/>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jc w:val="right"/>
            <w:rPr>
              <w:b w:val="1"/>
              <w:color w:val="4f81bd"/>
              <w:sz w:val="32"/>
              <w:szCs w:val="32"/>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b w:val="1"/>
              <w:color w:val="4f81bd"/>
              <w:sz w:val="32"/>
              <w:szCs w:val="32"/>
              <w:rtl w:val="0"/>
            </w:rPr>
            <w:t xml:space="preserve">http://AlumKnights.info</w:t>
          </w:r>
          <w:r w:rsidDel="00000000" w:rsidR="00000000" w:rsidRPr="00000000">
            <w:rPr>
              <w:rtl w:val="0"/>
            </w:rPr>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10800.0" w:type="dxa"/>
      <w:jc w:val="left"/>
      <w:tblBorders>
        <w:top w:color="000000" w:space="0" w:sz="4" w:val="single"/>
        <w:left w:color="000000" w:space="0" w:sz="4" w:val="single"/>
        <w:bottom w:color="808080" w:space="0" w:sz="18" w:val="single"/>
        <w:right w:color="000000" w:space="0" w:sz="4" w:val="single"/>
        <w:insideH w:color="000000" w:space="0" w:sz="4" w:val="single"/>
        <w:insideV w:color="808080" w:space="0" w:sz="18" w:val="single"/>
      </w:tblBorders>
      <w:tblLayout w:type="fixed"/>
      <w:tblLook w:val="0400"/>
    </w:tblPr>
    <w:tblGrid>
      <w:gridCol w:w="8724"/>
      <w:gridCol w:w="2076"/>
      <w:tblGridChange w:id="0">
        <w:tblGrid>
          <w:gridCol w:w="8724"/>
          <w:gridCol w:w="2076"/>
        </w:tblGrid>
      </w:tblGridChange>
    </w:tblGrid>
    <w:tr>
      <w:trPr>
        <w:cantSplit w:val="0"/>
        <w:trHeight w:val="288" w:hRule="atLeast"/>
        <w:tblHeader w:val="0"/>
      </w:trPr>
      <w:tc>
        <w:tcPr/>
        <w:p w:rsidR="00000000" w:rsidDel="00000000" w:rsidP="00000000" w:rsidRDefault="00000000" w:rsidRPr="00000000" w14:paraId="00000094">
          <w:pPr>
            <w:pBdr>
              <w:bottom w:color="000000" w:space="1" w:sz="12" w:val="single"/>
            </w:pBdr>
            <w:jc w:val="center"/>
            <w:rPr>
              <w:rFonts w:ascii="Cambria" w:cs="Cambria" w:eastAsia="Cambria" w:hAnsi="Cambria"/>
              <w:b w:val="1"/>
              <w:sz w:val="32"/>
              <w:szCs w:val="32"/>
            </w:rPr>
          </w:pPr>
          <w:r w:rsidDel="00000000" w:rsidR="00000000" w:rsidRPr="00000000">
            <w:rPr/>
            <w:drawing>
              <wp:inline distB="0" distT="0" distL="0" distR="0">
                <wp:extent cx="2613834" cy="754106"/>
                <wp:effectExtent b="0" l="0" r="0" t="0"/>
                <wp:docPr descr="Del Norte High School AlumKnights®" id="2" name="image1.jpg"/>
                <a:graphic>
                  <a:graphicData uri="http://schemas.openxmlformats.org/drawingml/2006/picture">
                    <pic:pic>
                      <pic:nvPicPr>
                        <pic:cNvPr descr="Del Norte High School AlumKnights®" id="0" name="image1.jpg"/>
                        <pic:cNvPicPr preferRelativeResize="0"/>
                      </pic:nvPicPr>
                      <pic:blipFill>
                        <a:blip r:embed="rId1"/>
                        <a:srcRect b="0" l="0" r="0" t="0"/>
                        <a:stretch>
                          <a:fillRect/>
                        </a:stretch>
                      </pic:blipFill>
                      <pic:spPr>
                        <a:xfrm>
                          <a:off x="0" y="0"/>
                          <a:ext cx="2613834" cy="754106"/>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pBdr>
              <w:bottom w:color="000000" w:space="1" w:sz="12" w:val="single"/>
            </w:pBdr>
            <w:jc w:val="center"/>
            <w:rPr>
              <w:rFonts w:ascii="Cambria" w:cs="Cambria" w:eastAsia="Cambria" w:hAnsi="Cambria"/>
              <w:sz w:val="36"/>
              <w:szCs w:val="36"/>
            </w:rPr>
          </w:pPr>
          <w:r w:rsidDel="00000000" w:rsidR="00000000" w:rsidRPr="00000000">
            <w:rPr>
              <w:rFonts w:ascii="Cambria" w:cs="Cambria" w:eastAsia="Cambria" w:hAnsi="Cambria"/>
              <w:b w:val="1"/>
              <w:sz w:val="32"/>
              <w:szCs w:val="32"/>
              <w:rtl w:val="0"/>
            </w:rPr>
            <w:t xml:space="preserve">Drawbridge to Success Scholarship</w:t>
          </w: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rPr>
              <w:rFonts w:ascii="Cambria" w:cs="Cambria" w:eastAsia="Cambria" w:hAnsi="Cambria"/>
              <w:b w:val="1"/>
              <w:color w:val="4f81bd"/>
              <w:sz w:val="36"/>
              <w:szCs w:val="36"/>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rPr>
              <w:rFonts w:ascii="Cambria" w:cs="Cambria" w:eastAsia="Cambria" w:hAnsi="Cambria"/>
              <w:b w:val="1"/>
              <w:color w:val="4f81bd"/>
              <w:sz w:val="36"/>
              <w:szCs w:val="36"/>
            </w:rPr>
          </w:pPr>
          <w:r w:rsidDel="00000000" w:rsidR="00000000" w:rsidRPr="00000000">
            <w:rPr>
              <w:rFonts w:ascii="Cambria" w:cs="Cambria" w:eastAsia="Cambria" w:hAnsi="Cambria"/>
              <w:b w:val="1"/>
              <w:color w:val="4f81bd"/>
              <w:sz w:val="36"/>
              <w:szCs w:val="36"/>
              <w:rtl w:val="0"/>
            </w:rPr>
            <w:t xml:space="preserve">2025</w:t>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72.0" w:type="dxa"/>
        <w:left w:w="115.0" w:type="dxa"/>
        <w:bottom w:w="72.0" w:type="dxa"/>
        <w:right w:w="115.0" w:type="dxa"/>
      </w:tblCellMar>
    </w:tblPr>
  </w:style>
  <w:style w:type="table" w:styleId="a0" w:customStyle="1">
    <w:basedOn w:val="TableNormal"/>
    <w:pPr>
      <w:spacing w:after="0" w:line="240" w:lineRule="auto"/>
    </w:pPr>
    <w:tblPr>
      <w:tblStyleRowBandSize w:val="1"/>
      <w:tblStyleColBandSize w:val="1"/>
      <w:tblCellMar>
        <w:top w:w="72.0" w:type="dxa"/>
        <w:left w:w="115.0" w:type="dxa"/>
        <w:bottom w:w="72.0" w:type="dxa"/>
        <w:right w:w="115.0" w:type="dxa"/>
      </w:tblCellMar>
    </w:tblPr>
  </w:style>
  <w:style w:type="character" w:styleId="PlaceholderText">
    <w:name w:val="Placeholder Text"/>
    <w:basedOn w:val="DefaultParagraphFont"/>
    <w:uiPriority w:val="99"/>
    <w:semiHidden w:val="1"/>
    <w:rsid w:val="00C15A1A"/>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 w:type="table" w:styleId="Table2">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lumknights.info/scholarship-information/" TargetMode="External"/><Relationship Id="rId10" Type="http://schemas.openxmlformats.org/officeDocument/2006/relationships/hyperlink" Target="mailto:scholarships@alumknights.info" TargetMode="External"/><Relationship Id="rId13" Type="http://schemas.openxmlformats.org/officeDocument/2006/relationships/hyperlink" Target="https://delnorte.aps.edu/transcripts" TargetMode="External"/><Relationship Id="rId12" Type="http://schemas.openxmlformats.org/officeDocument/2006/relationships/hyperlink" Target="http://www.alumknights.info/alumknights-scholarship-application-2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cholarships@alumknights.info" TargetMode="External"/><Relationship Id="rId15" Type="http://schemas.openxmlformats.org/officeDocument/2006/relationships/hyperlink" Target="mailto:scholarships@alumknights.info" TargetMode="External"/><Relationship Id="rId14" Type="http://schemas.openxmlformats.org/officeDocument/2006/relationships/hyperlink" Target="mailto:scholarships@alumknights.inf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lnorte.aps.edu/transcripts" TargetMode="External"/><Relationship Id="rId8" Type="http://schemas.openxmlformats.org/officeDocument/2006/relationships/hyperlink" Target="mailto:scholarships@alumknights.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ukOOoCPGneUTOTTEBLi7bShPQ==">CgMxLjAyCGguZ2pkZ3hzOAByITFhTjJyNlhUQ0s0RkJOdXhKZDdUbWtidzdYcXVCTXZwLQ==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2024-01-15T22:40:00Z</dcterms:created>
  <dc:creator>Angelo Gonzales</dc:creator>
</cp:coreProperties>
</file>